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044E" w14:textId="77777777" w:rsidR="00257540" w:rsidRDefault="00000000">
      <w:pPr>
        <w:jc w:val="right"/>
      </w:pPr>
      <w:r>
        <w:t>Warszawa, 06.11.2023</w:t>
      </w:r>
    </w:p>
    <w:p w14:paraId="4BF21241" w14:textId="77777777" w:rsidR="00257540" w:rsidRDefault="00257540">
      <w:pPr>
        <w:jc w:val="right"/>
      </w:pPr>
    </w:p>
    <w:p w14:paraId="20B33370" w14:textId="77777777" w:rsidR="0025754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Ponad połowa respondentów w wieku 18-26 lat nie czuje się gotowa na podjęcie pełnoetatowej pracy. Najnowsze badanie Fundacji SPS</w:t>
      </w:r>
    </w:p>
    <w:p w14:paraId="15C911C7" w14:textId="77777777" w:rsidR="00257540" w:rsidRDefault="00257540">
      <w:pPr>
        <w:jc w:val="both"/>
        <w:rPr>
          <w:b/>
        </w:rPr>
      </w:pPr>
    </w:p>
    <w:p w14:paraId="5DBBBAB6" w14:textId="77777777" w:rsidR="00257540" w:rsidRDefault="00000000">
      <w:pPr>
        <w:jc w:val="both"/>
        <w:rPr>
          <w:b/>
        </w:rPr>
      </w:pPr>
      <w:r>
        <w:rPr>
          <w:b/>
          <w:sz w:val="24"/>
          <w:szCs w:val="24"/>
        </w:rPr>
        <w:t xml:space="preserve">Z najnowszego badania Fundacji SPS wynika, że Polacy krytycznie oceniają obecny system edukacji – aż 82 proc. ankietowanych jest zdania, że nie jest on dostosowany do występujących w polskim społeczeństwie różnic społecznych. Ponad połowa uczestników badania w wieku 18-26 lat czuła się dyskryminowana na którymś etapie edukacji. Aż 90 proc. uważa, że młodzi ludzie kończący edukację nie są przygotowani do poszukiwań pracy i udziału w rekrutacji. Badanie towarzyszy 5. edycji programu </w:t>
      </w:r>
      <w:hyperlink r:id="rId6">
        <w:proofErr w:type="spellStart"/>
        <w:r>
          <w:rPr>
            <w:b/>
            <w:color w:val="1155CC"/>
            <w:sz w:val="24"/>
            <w:szCs w:val="24"/>
            <w:u w:val="single"/>
          </w:rPr>
          <w:t>Fun.Tech.Future</w:t>
        </w:r>
        <w:proofErr w:type="spellEnd"/>
        <w:r>
          <w:rPr>
            <w:b/>
            <w:color w:val="1155CC"/>
            <w:sz w:val="24"/>
            <w:szCs w:val="24"/>
            <w:u w:val="single"/>
          </w:rPr>
          <w:t>.</w:t>
        </w:r>
      </w:hyperlink>
      <w:r>
        <w:rPr>
          <w:b/>
          <w:sz w:val="24"/>
          <w:szCs w:val="24"/>
        </w:rPr>
        <w:t xml:space="preserve">, adresowanego do wkraczającej w dorosłość młodzieży ze środowisk nieuprzywilejowanych. </w:t>
      </w:r>
    </w:p>
    <w:p w14:paraId="05F6B389" w14:textId="77777777" w:rsidR="00257540" w:rsidRDefault="00257540">
      <w:pPr>
        <w:jc w:val="both"/>
        <w:rPr>
          <w:b/>
        </w:rPr>
      </w:pPr>
    </w:p>
    <w:p w14:paraId="645232F5" w14:textId="77777777" w:rsidR="00257540" w:rsidRDefault="00000000">
      <w:pPr>
        <w:jc w:val="both"/>
      </w:pPr>
      <w:r>
        <w:t xml:space="preserve">W ramach 5. edycji programu </w:t>
      </w:r>
      <w:hyperlink r:id="rId7">
        <w:proofErr w:type="spellStart"/>
        <w:r>
          <w:rPr>
            <w:color w:val="1155CC"/>
            <w:u w:val="single"/>
          </w:rPr>
          <w:t>Fun.Tech.Future</w:t>
        </w:r>
        <w:proofErr w:type="spellEnd"/>
        <w:r>
          <w:rPr>
            <w:color w:val="1155CC"/>
            <w:u w:val="single"/>
          </w:rPr>
          <w:t>.</w:t>
        </w:r>
      </w:hyperlink>
      <w:r>
        <w:t xml:space="preserve"> Fundacja SPS przeprowadziła badanie na grupie ponad 6 tys. osób. Wyniki wskazują, że </w:t>
      </w:r>
      <w:r>
        <w:rPr>
          <w:b/>
        </w:rPr>
        <w:t>8 na 10 ankietowanych uważa, że obecny system edukacji nie integruje różnych grup społecznych</w:t>
      </w:r>
      <w:r>
        <w:t xml:space="preserve">. Podobny odsetek – 82 proc. – badanych przyznaje, że nie jest on dostosowany do występujących w polskim społeczeństwie różnic społecznych. Blisko co trzeci respondent (32 proc.) jest zdania, że </w:t>
      </w:r>
      <w:r>
        <w:rPr>
          <w:b/>
        </w:rPr>
        <w:t>nasz system edukacji nie uczy akceptacji, wrażliwości, otwartości i poszanowania różnych grup społecznych</w:t>
      </w:r>
      <w:r>
        <w:t>, natomiast 43 proc. ankietowanych uważa, że uczy tego w bardzo niewielkim stopniu. Jednocześnie 67 proc. sądzi, że kontakt z rówieśnikami z różnych grup społecznych, z rodzin o różnej sytuacji materialnej itd. jest zdecydowanie korzystny dla młodych ludzi.</w:t>
      </w:r>
    </w:p>
    <w:p w14:paraId="4079D6F1" w14:textId="77777777" w:rsidR="00257540" w:rsidRDefault="00257540">
      <w:pPr>
        <w:jc w:val="both"/>
      </w:pPr>
    </w:p>
    <w:p w14:paraId="1D37B1A5" w14:textId="77777777" w:rsidR="00257540" w:rsidRDefault="00000000">
      <w:pPr>
        <w:jc w:val="both"/>
      </w:pPr>
      <w:r>
        <w:rPr>
          <w:b/>
        </w:rPr>
        <w:t>Co trzeci respondent w wieku 18-26 lat ma poczucie, że nie ma takiego samego dostępu do edukacji jak jego rówieśnicy</w:t>
      </w:r>
      <w:r>
        <w:t xml:space="preserve">. Jednocześnie aż 58 proc. ankietowanych uważa, że ich rówieśnicy nie mają jednakowego dostępu do edukacji. Także 58 proc. deklaruje, że czuło się dyskryminowanych na którymś etapie dotychczasowej edukacji. Blisko u co trzeciego </w:t>
      </w:r>
      <w:r>
        <w:rPr>
          <w:b/>
        </w:rPr>
        <w:t>(31 proc.) wynikało to z sytuacji finansowej</w:t>
      </w:r>
      <w:r>
        <w:t xml:space="preserve">, </w:t>
      </w:r>
      <w:r>
        <w:rPr>
          <w:b/>
        </w:rPr>
        <w:t>27 proc. sądzi, że była to kwestia wyglądu</w:t>
      </w:r>
      <w:r>
        <w:t xml:space="preserve">, a </w:t>
      </w:r>
      <w:r>
        <w:rPr>
          <w:b/>
        </w:rPr>
        <w:t xml:space="preserve">11 proc. przyznaje, że dyskryminacja wynikała z ich </w:t>
      </w:r>
      <w:proofErr w:type="spellStart"/>
      <w:r>
        <w:rPr>
          <w:b/>
        </w:rPr>
        <w:t>neuroatypowości</w:t>
      </w:r>
      <w:proofErr w:type="spellEnd"/>
      <w:r>
        <w:t xml:space="preserve"> (m.in. spektrum autyzmu, dysleksji, ADHD, zaburzeń obsesyjno-</w:t>
      </w:r>
      <w:proofErr w:type="spellStart"/>
      <w:r>
        <w:t>kompulsyjnych</w:t>
      </w:r>
      <w:proofErr w:type="spellEnd"/>
      <w:r>
        <w:t xml:space="preserve">). </w:t>
      </w:r>
    </w:p>
    <w:p w14:paraId="7CA6D576" w14:textId="77777777" w:rsidR="00257540" w:rsidRDefault="00257540">
      <w:pPr>
        <w:jc w:val="both"/>
      </w:pPr>
    </w:p>
    <w:p w14:paraId="27581DDC" w14:textId="77777777" w:rsidR="00257540" w:rsidRDefault="00000000">
      <w:pPr>
        <w:jc w:val="both"/>
      </w:pPr>
      <w:r>
        <w:rPr>
          <w:i/>
        </w:rPr>
        <w:t>– Nierówny dostęp do edukacji młodych ludzi ze środowisk wykluczonych jest faktem, a wyniki badania wskazują, że jest to także odczuwalne przez ankietowaną młodzież. Dlatego tak istotne są warsztaty i szkolenia, przygotowane specjalnie dla osób z rodzin w trudnej sytuacji ekonomicznej, przebywających w pieczy zastępczej etc., które nie mają szansy na zdobywanie tego typu doświadczeń w inny sposób –</w:t>
      </w:r>
      <w:r>
        <w:t xml:space="preserve"> mówi </w:t>
      </w:r>
      <w:r>
        <w:rPr>
          <w:b/>
        </w:rPr>
        <w:t xml:space="preserve">Dorota Kowalewska, Brand Manager SEYSSO, partnera programu </w:t>
      </w:r>
      <w:proofErr w:type="spellStart"/>
      <w:r>
        <w:rPr>
          <w:b/>
        </w:rPr>
        <w:t>Fun.Tech.Future</w:t>
      </w:r>
      <w:proofErr w:type="spellEnd"/>
      <w:r>
        <w:rPr>
          <w:b/>
        </w:rPr>
        <w:t>.</w:t>
      </w:r>
    </w:p>
    <w:p w14:paraId="7A7E3C7D" w14:textId="77777777" w:rsidR="00257540" w:rsidRDefault="00257540">
      <w:pPr>
        <w:jc w:val="both"/>
      </w:pPr>
    </w:p>
    <w:p w14:paraId="57E370C2" w14:textId="77777777" w:rsidR="00257540" w:rsidRDefault="00000000">
      <w:pPr>
        <w:jc w:val="both"/>
        <w:rPr>
          <w:b/>
        </w:rPr>
      </w:pPr>
      <w:r>
        <w:rPr>
          <w:b/>
        </w:rPr>
        <w:t>Młodym ludziom towarzyszy poczucie uczenia się niepotrzebnych rzeczy</w:t>
      </w:r>
    </w:p>
    <w:p w14:paraId="4B69AB4D" w14:textId="77777777" w:rsidR="00257540" w:rsidRDefault="00000000">
      <w:pPr>
        <w:jc w:val="both"/>
      </w:pPr>
      <w:r>
        <w:rPr>
          <w:b/>
        </w:rPr>
        <w:t>Dwóch na pięciu badanych młodych ludzi deklaruje, że często lub bardzo często odczuwa niechęć do nauki</w:t>
      </w:r>
      <w:r>
        <w:t xml:space="preserve">. O jej powód zapytano respondentów w pytaniu wielokrotnego </w:t>
      </w:r>
      <w:r>
        <w:lastRenderedPageBreak/>
        <w:t xml:space="preserve">wyboru. Dwóch na trzech przyznaje, że wynika to z </w:t>
      </w:r>
      <w:r>
        <w:rPr>
          <w:b/>
        </w:rPr>
        <w:t>poczucia uczenia się niepotrzebnych rzeczy</w:t>
      </w:r>
      <w:r>
        <w:t xml:space="preserve">, a ponad połowa (57 proc.) deklaruje, że jest to kwestia </w:t>
      </w:r>
      <w:r>
        <w:rPr>
          <w:b/>
        </w:rPr>
        <w:t>zbyt dużej ilości materiałów do przyswojenia w krótkim czasie</w:t>
      </w:r>
      <w:r>
        <w:t xml:space="preserve">. </w:t>
      </w:r>
    </w:p>
    <w:p w14:paraId="2FDD873C" w14:textId="77777777" w:rsidR="00257540" w:rsidRDefault="00257540">
      <w:pPr>
        <w:jc w:val="both"/>
      </w:pPr>
    </w:p>
    <w:p w14:paraId="6099CF9A" w14:textId="77777777" w:rsidR="00257540" w:rsidRDefault="00000000">
      <w:pPr>
        <w:jc w:val="both"/>
      </w:pPr>
      <w:r>
        <w:t xml:space="preserve">Najczęściej wskazywaną przez młodych ludzi barierą utrudniającą rozwój edukacyjny jest </w:t>
      </w:r>
      <w:r>
        <w:rPr>
          <w:b/>
        </w:rPr>
        <w:t>zbyt mała liczba doradców zawodowych i narzędzi skutecznie wspierających w wyborze edukacji</w:t>
      </w:r>
      <w:r>
        <w:t xml:space="preserve"> ze względu na różnorodne predyspozycje jednostki – wskazało ją 45 proc. badanych. Aż 41 proc. respondentów wskazuje na </w:t>
      </w:r>
      <w:r>
        <w:rPr>
          <w:b/>
        </w:rPr>
        <w:t>wykluczenie ekonomiczne</w:t>
      </w:r>
      <w:r>
        <w:t>. Więcej niż co piąty ankietowany (23 proc.) wskazuje na brak dostępu do nauki dla osób spoza dużych miast (</w:t>
      </w:r>
      <w:r>
        <w:rPr>
          <w:b/>
        </w:rPr>
        <w:t>wykluczenie komunikacyjne</w:t>
      </w:r>
      <w:r>
        <w:t xml:space="preserve">). </w:t>
      </w:r>
    </w:p>
    <w:p w14:paraId="07BE39BD" w14:textId="77777777" w:rsidR="00257540" w:rsidRDefault="00257540">
      <w:pPr>
        <w:jc w:val="both"/>
      </w:pPr>
    </w:p>
    <w:p w14:paraId="27B9C5A1" w14:textId="77777777" w:rsidR="00257540" w:rsidRDefault="00000000">
      <w:pPr>
        <w:jc w:val="both"/>
      </w:pPr>
      <w:r>
        <w:rPr>
          <w:b/>
        </w:rPr>
        <w:t>Aż 90 proc. uczestników badania w wieku 18-26 lat uważa, że</w:t>
      </w:r>
      <w:r>
        <w:t xml:space="preserve"> </w:t>
      </w:r>
      <w:r>
        <w:rPr>
          <w:b/>
        </w:rPr>
        <w:t>młodzi ludzie kończący edukację nie są przygotowani do poszukiwań pracy i udziału w rekrutacji</w:t>
      </w:r>
      <w:r>
        <w:t xml:space="preserve">. Spośród tych, którzy pracują dorywczo lub jeszcze nie rozpoczęli aktywności zawodowej, 56 proc. deklaruje, że nie czują się przygotowani do podjęcia pełnoetatowej pracy, która pozwoliłaby im samodzielnie się utrzymać. </w:t>
      </w:r>
    </w:p>
    <w:p w14:paraId="1CDF6D49" w14:textId="77777777" w:rsidR="00257540" w:rsidRDefault="00257540">
      <w:pPr>
        <w:jc w:val="both"/>
      </w:pPr>
    </w:p>
    <w:p w14:paraId="42703B0C" w14:textId="1F074600" w:rsidR="00257540" w:rsidRDefault="00000000">
      <w:pPr>
        <w:jc w:val="both"/>
      </w:pPr>
      <w:r w:rsidRPr="005F7F0F">
        <w:rPr>
          <w:i/>
        </w:rPr>
        <w:t xml:space="preserve">– </w:t>
      </w:r>
      <w:r w:rsidR="00897988" w:rsidRPr="005F7F0F">
        <w:rPr>
          <w:i/>
        </w:rPr>
        <w:t>Już od 5</w:t>
      </w:r>
      <w:r w:rsidR="00CE68A8" w:rsidRPr="005F7F0F">
        <w:rPr>
          <w:i/>
        </w:rPr>
        <w:t>.</w:t>
      </w:r>
      <w:r w:rsidR="00897988" w:rsidRPr="005F7F0F">
        <w:rPr>
          <w:i/>
        </w:rPr>
        <w:t xml:space="preserve"> lat Sephora wspiera zarówno finansowo, jak i merytorycznie program </w:t>
      </w:r>
      <w:proofErr w:type="spellStart"/>
      <w:r w:rsidR="00897988" w:rsidRPr="005F7F0F">
        <w:rPr>
          <w:i/>
        </w:rPr>
        <w:t>Fun.Tech.Future</w:t>
      </w:r>
      <w:proofErr w:type="spellEnd"/>
      <w:r w:rsidR="00897988" w:rsidRPr="005F7F0F">
        <w:rPr>
          <w:i/>
        </w:rPr>
        <w:t xml:space="preserve"> m.in. poprzez organizację płatnych staży dla uczestników w wybranych perfumeriach. </w:t>
      </w:r>
      <w:r w:rsidRPr="005F7F0F">
        <w:rPr>
          <w:i/>
        </w:rPr>
        <w:t xml:space="preserve">Mamy poczucie, że dzięki tego typu akcjom realnie pomagamy młodym osobom stawiać pierwsze kroki na rynku zawodowym, ale też realizujemy filozofię piękna </w:t>
      </w:r>
      <w:proofErr w:type="spellStart"/>
      <w:r w:rsidRPr="005F7F0F">
        <w:rPr>
          <w:i/>
        </w:rPr>
        <w:t>Sephora</w:t>
      </w:r>
      <w:proofErr w:type="spellEnd"/>
      <w:r w:rsidRPr="005F7F0F">
        <w:rPr>
          <w:i/>
        </w:rPr>
        <w:t xml:space="preserve">, której jednym z elementów jest niesienie pomocy innym – </w:t>
      </w:r>
      <w:r w:rsidRPr="005F7F0F">
        <w:t xml:space="preserve">mówi </w:t>
      </w:r>
      <w:r w:rsidR="00897988" w:rsidRPr="005F7F0F">
        <w:rPr>
          <w:b/>
        </w:rPr>
        <w:t>Sergiusz Osmański, Dyrektor Artystyczny i PR</w:t>
      </w:r>
      <w:r w:rsidRPr="005F7F0F">
        <w:rPr>
          <w:b/>
        </w:rPr>
        <w:t xml:space="preserve"> </w:t>
      </w:r>
      <w:proofErr w:type="spellStart"/>
      <w:r w:rsidRPr="005F7F0F">
        <w:rPr>
          <w:b/>
        </w:rPr>
        <w:t>Sephora</w:t>
      </w:r>
      <w:proofErr w:type="spellEnd"/>
      <w:r w:rsidRPr="005F7F0F">
        <w:rPr>
          <w:b/>
        </w:rPr>
        <w:t xml:space="preserve"> w Polsce i Czechach</w:t>
      </w:r>
      <w:r w:rsidR="00AE7AED">
        <w:rPr>
          <w:b/>
        </w:rPr>
        <w:t>,</w:t>
      </w:r>
      <w:r w:rsidR="00AE7AED" w:rsidRPr="00AE7AED">
        <w:rPr>
          <w:b/>
        </w:rPr>
        <w:t xml:space="preserve"> </w:t>
      </w:r>
      <w:r w:rsidR="00AE7AED">
        <w:rPr>
          <w:b/>
        </w:rPr>
        <w:t xml:space="preserve">partnera programu </w:t>
      </w:r>
      <w:proofErr w:type="spellStart"/>
      <w:r w:rsidR="00AE7AED">
        <w:rPr>
          <w:b/>
        </w:rPr>
        <w:t>Fun.Tech.Future</w:t>
      </w:r>
      <w:proofErr w:type="spellEnd"/>
      <w:r w:rsidR="00AE7AED">
        <w:rPr>
          <w:b/>
        </w:rPr>
        <w:t>.</w:t>
      </w:r>
    </w:p>
    <w:p w14:paraId="669617AB" w14:textId="77777777" w:rsidR="00257540" w:rsidRDefault="00257540">
      <w:pPr>
        <w:jc w:val="both"/>
        <w:rPr>
          <w:b/>
          <w:highlight w:val="cyan"/>
        </w:rPr>
      </w:pPr>
    </w:p>
    <w:p w14:paraId="2716F2EF" w14:textId="77777777" w:rsidR="00257540" w:rsidRDefault="00000000">
      <w:pPr>
        <w:jc w:val="both"/>
      </w:pPr>
      <w:r>
        <w:rPr>
          <w:b/>
        </w:rPr>
        <w:t>Blisko ⅓ rodziców uważa, że w szkołach jest za mało doradców zawodowych</w:t>
      </w:r>
    </w:p>
    <w:p w14:paraId="36727F4F" w14:textId="77777777" w:rsidR="00257540" w:rsidRDefault="00000000">
      <w:pPr>
        <w:jc w:val="both"/>
      </w:pPr>
      <w:r>
        <w:rPr>
          <w:b/>
        </w:rPr>
        <w:t>Co trzeci badany rodzic przyznaje, że jego dziecko ma problemy z odnalezieniem się w polskim systemie edukacji</w:t>
      </w:r>
      <w:r>
        <w:t xml:space="preserve">. Respondenci w formie pytania wielokrotnego wyboru zostali zapytani o bariery utrudniające rozwój edukacyjny ich dziecka. Również w tej grupie najczęściej wskazywaną odpowiedzią była </w:t>
      </w:r>
      <w:r>
        <w:rPr>
          <w:b/>
        </w:rPr>
        <w:t xml:space="preserve">zbyt mała liczba doradców zawodowych i narzędzi skutecznie wspierających w wyborze edukacji </w:t>
      </w:r>
      <w:r>
        <w:t xml:space="preserve">ze względu na różnorodne predyspozycje jednostki (31 proc.). Ponad ¼ (27 proc.) deklaruje, że jest to </w:t>
      </w:r>
      <w:r>
        <w:rPr>
          <w:b/>
        </w:rPr>
        <w:t>brak akceptacji, zrozumienia czy tolerancji ze strony kadry pedagogicznej</w:t>
      </w:r>
      <w:r>
        <w:t xml:space="preserve">, a blisko ⅕ (21 proc.) wskazuje na wykluczenie ekonomiczne. </w:t>
      </w:r>
    </w:p>
    <w:p w14:paraId="618AD449" w14:textId="77777777" w:rsidR="00257540" w:rsidRDefault="00257540">
      <w:pPr>
        <w:jc w:val="both"/>
      </w:pPr>
    </w:p>
    <w:p w14:paraId="25FEE583" w14:textId="77777777" w:rsidR="00257540" w:rsidRDefault="00000000">
      <w:pPr>
        <w:jc w:val="both"/>
      </w:pPr>
      <w:r>
        <w:rPr>
          <w:b/>
        </w:rPr>
        <w:t>Ponad ¼ respondentów (27 proc.) zauważa niechęć swojego dziecka do nauki bardzo często lub zawsze,</w:t>
      </w:r>
      <w:r>
        <w:t xml:space="preserve"> a niemal ⅓ – czasami (32 proc.). Ponad połowa badanych deklaruje, że ich dziecko ma poczucie, że uczy się niepotrzebnych rzeczy, a 44 proc. przyznaje, że określa zajęcia w placówkach edukacyjnych jako „nudne”. Jednocześnie 43 proc. jest zdania, że uczniowie mają zbyt dużo materiałów do przyswojenia w krótkim czasie, natomiast ⅓ respondentów uważa, że zajęcia w placówkach edukacyjnych są za mało angażujące. Zdaniem co piątego badanego rodzica powodem niechęci dziecka do nauki jest brak wsparcia ze strony kadry pedagogicznej w szkole. </w:t>
      </w:r>
    </w:p>
    <w:p w14:paraId="3EB7A922" w14:textId="77777777" w:rsidR="00257540" w:rsidRDefault="00257540">
      <w:pPr>
        <w:jc w:val="both"/>
      </w:pPr>
    </w:p>
    <w:p w14:paraId="26E04F53" w14:textId="77777777" w:rsidR="00257540" w:rsidRDefault="00000000">
      <w:pPr>
        <w:jc w:val="both"/>
      </w:pPr>
      <w:r>
        <w:t xml:space="preserve">W ramach 5. edycji programu </w:t>
      </w:r>
      <w:proofErr w:type="spellStart"/>
      <w:r>
        <w:t>Fun.Tech.Future</w:t>
      </w:r>
      <w:proofErr w:type="spellEnd"/>
      <w:r>
        <w:t xml:space="preserve"> w dniach 7-8 listopada br. odbędą się bezpłatne warsztaty we Wrocławskim Parku Technologicznym, który jest partnerem wydarzenia. Warsztaty przeznaczone są dla osób, które pracują w obszarze doradztwa zawodowego i wsparcia w aktywizacji ludzi na rynku pracy (7.11) oraz młodzieży ze środowisk nieuprzywilejowanych, która właśnie wkracza w dorosłość (8.11). Warsztaty przygotowali i poprowadzą Olga Legosz z Fundacji SPS, a także eksperci z Be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Hybrid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</w:t>
      </w:r>
      <w:proofErr w:type="spellStart"/>
      <w:r>
        <w:t>Sephory</w:t>
      </w:r>
      <w:proofErr w:type="spellEnd"/>
      <w:r>
        <w:t xml:space="preserve"> oraz </w:t>
      </w:r>
      <w:proofErr w:type="spellStart"/>
      <w:r>
        <w:t>Seysso</w:t>
      </w:r>
      <w:proofErr w:type="spellEnd"/>
      <w:r>
        <w:t xml:space="preserve">. Szczegółowe plany poszczególnych dni warsztatów oraz formularze zapisów dostępne są pod linkami: </w:t>
      </w:r>
      <w:hyperlink r:id="rId8">
        <w:r>
          <w:rPr>
            <w:color w:val="1155CC"/>
            <w:u w:val="single"/>
          </w:rPr>
          <w:t>7.11</w:t>
        </w:r>
      </w:hyperlink>
      <w:r>
        <w:t xml:space="preserve"> oraz </w:t>
      </w:r>
      <w:hyperlink r:id="rId9">
        <w:r>
          <w:rPr>
            <w:color w:val="1155CC"/>
            <w:u w:val="single"/>
          </w:rPr>
          <w:t>8.11</w:t>
        </w:r>
      </w:hyperlink>
      <w:r>
        <w:t xml:space="preserve">. </w:t>
      </w:r>
    </w:p>
    <w:p w14:paraId="064FF20E" w14:textId="77777777" w:rsidR="00257540" w:rsidRDefault="00257540">
      <w:pPr>
        <w:jc w:val="both"/>
      </w:pPr>
    </w:p>
    <w:p w14:paraId="4405C0D4" w14:textId="77777777" w:rsidR="00257540" w:rsidRDefault="00257540">
      <w:pPr>
        <w:jc w:val="both"/>
      </w:pPr>
    </w:p>
    <w:p w14:paraId="2BC35245" w14:textId="77777777" w:rsidR="00257540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>*W badaniu przeprowadzonym w sierpniu 2023 r. wzięło udział 6 639 osób, 16 proc. zamieszkuje wieś, 9 proc. miasto do 20 tys. mieszkańców, 18 proc. miasto 20-100 tys. mieszkańców, 18 proc. – miasto 100-500 tys. mieszkańców i 39 proc. miasto powyżej 500 tys. mieszkańców. 12 proc. ma wykształcenie średnie, a 87 proc. wyższe, 7 proc. jest w trakcie studiów, 18 proc. uczy się na kursach, warsztatach, szkoleniach etc., a 74 proc. zakończyło już edukację. Wśród badanych w wieku 18-26 lat 56 proc. pracuje w pełnym wymiarze godzin, a 22 proc. jedynie dorywczo. 70 proc. badanych jest rodzicem: 40 proc. z nich ma jedno dziecko, 50 proc. – dwoje, a 11 proc. troje lub więcej. 67 proc. respondentów deklaruje, że ich dzieci uczęszczają do placówki publicznej.</w:t>
      </w:r>
    </w:p>
    <w:sectPr w:rsidR="00257540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7239" w14:textId="77777777" w:rsidR="00512EE6" w:rsidRDefault="00512EE6">
      <w:pPr>
        <w:spacing w:line="240" w:lineRule="auto"/>
      </w:pPr>
      <w:r>
        <w:separator/>
      </w:r>
    </w:p>
  </w:endnote>
  <w:endnote w:type="continuationSeparator" w:id="0">
    <w:p w14:paraId="5D4DDD81" w14:textId="77777777" w:rsidR="00512EE6" w:rsidRDefault="00512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C5F8" w14:textId="77777777" w:rsidR="00257540" w:rsidRDefault="002575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F12C" w14:textId="77777777" w:rsidR="00512EE6" w:rsidRDefault="00512EE6">
      <w:pPr>
        <w:spacing w:line="240" w:lineRule="auto"/>
      </w:pPr>
      <w:r>
        <w:separator/>
      </w:r>
    </w:p>
  </w:footnote>
  <w:footnote w:type="continuationSeparator" w:id="0">
    <w:p w14:paraId="16341F0C" w14:textId="77777777" w:rsidR="00512EE6" w:rsidRDefault="00512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8E18" w14:textId="77777777" w:rsidR="00257540" w:rsidRDefault="00000000">
    <w:r>
      <w:rPr>
        <w:noProof/>
      </w:rPr>
      <w:drawing>
        <wp:inline distT="114300" distB="114300" distL="114300" distR="114300" wp14:anchorId="6E8770B9" wp14:editId="5CFC503B">
          <wp:extent cx="1233488" cy="122738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88" cy="1227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40"/>
    <w:rsid w:val="00086988"/>
    <w:rsid w:val="00257540"/>
    <w:rsid w:val="00512EE6"/>
    <w:rsid w:val="005337CB"/>
    <w:rsid w:val="005F7F0F"/>
    <w:rsid w:val="00897988"/>
    <w:rsid w:val="00945A75"/>
    <w:rsid w:val="00AE7AED"/>
    <w:rsid w:val="00B34628"/>
    <w:rsid w:val="00C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B9ED"/>
  <w15:docId w15:val="{24C9AA12-D176-453A-8D3A-3BA96287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AE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ologpark.pl/warsztatfuntechfuture71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kcespisanyszminka.pl/fun-tech-futur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kcespisanyszminka.pl/fun-tech-futur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technologpark.pl/warsztatfuntechfuture81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6342</Characters>
  <Application>Microsoft Office Word</Application>
  <DocSecurity>0</DocSecurity>
  <Lines>52</Lines>
  <Paragraphs>14</Paragraphs>
  <ScaleCrop>false</ScaleCrop>
  <Company>Sephora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6</cp:revision>
  <dcterms:created xsi:type="dcterms:W3CDTF">2023-11-06T09:34:00Z</dcterms:created>
  <dcterms:modified xsi:type="dcterms:W3CDTF">2023-11-06T09:56:00Z</dcterms:modified>
</cp:coreProperties>
</file>